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013A" w14:textId="77777777" w:rsidR="0097431C" w:rsidRPr="0097431C" w:rsidRDefault="0097431C" w:rsidP="0097431C">
      <w:pPr>
        <w:kinsoku w:val="0"/>
        <w:overflowPunct w:val="0"/>
        <w:autoSpaceDE w:val="0"/>
        <w:autoSpaceDN w:val="0"/>
        <w:adjustRightInd w:val="0"/>
        <w:spacing w:before="7" w:after="1"/>
        <w:ind w:left="-142"/>
        <w:rPr>
          <w:sz w:val="21"/>
          <w:szCs w:val="21"/>
        </w:rPr>
      </w:pPr>
    </w:p>
    <w:tbl>
      <w:tblPr>
        <w:tblW w:w="10033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984"/>
        <w:gridCol w:w="568"/>
        <w:gridCol w:w="2338"/>
        <w:gridCol w:w="2909"/>
      </w:tblGrid>
      <w:tr w:rsidR="0097431C" w:rsidRPr="0097431C" w14:paraId="682F3114" w14:textId="77777777" w:rsidTr="000F7669">
        <w:trPr>
          <w:trHeight w:val="29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CAB8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DESCRIZIONE PRODOTTO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D80C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9"/>
              <w:rPr>
                <w:rFonts w:ascii="Verdana" w:hAnsi="Verdana" w:cs="Verdana"/>
                <w:color w:val="001F5F"/>
              </w:rPr>
            </w:pPr>
            <w:r w:rsidRPr="0097431C">
              <w:rPr>
                <w:rFonts w:ascii="Verdana" w:hAnsi="Verdana" w:cs="Verdana"/>
                <w:color w:val="001F5F"/>
              </w:rPr>
              <w:t>PASTICCINO AL CIOCCOLATO SICILIANO</w:t>
            </w:r>
          </w:p>
        </w:tc>
      </w:tr>
      <w:tr w:rsidR="0097431C" w:rsidRPr="0097431C" w14:paraId="35D89DC5" w14:textId="77777777" w:rsidTr="000F7669">
        <w:trPr>
          <w:trHeight w:val="29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B9B" w14:textId="2D120E71" w:rsidR="0097431C" w:rsidRPr="0097431C" w:rsidRDefault="0097431C" w:rsidP="000F7669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Verdana" w:hAnsi="Verdana" w:cs="Verdana"/>
                <w:b/>
                <w:bCs/>
                <w:color w:val="003366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265E" w14:textId="31BD62C0" w:rsidR="0097431C" w:rsidRPr="0097431C" w:rsidRDefault="0097431C" w:rsidP="000F7669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Verdana" w:hAnsi="Verdana" w:cs="Verdana"/>
                <w:color w:val="001F5F"/>
              </w:rPr>
            </w:pPr>
          </w:p>
        </w:tc>
      </w:tr>
      <w:tr w:rsidR="0097431C" w:rsidRPr="0097431C" w14:paraId="21E614EE" w14:textId="77777777" w:rsidTr="00434332">
        <w:trPr>
          <w:trHeight w:val="204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16E5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107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INGREDIENTI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ACB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10" w:right="188"/>
              <w:rPr>
                <w:rFonts w:ascii="Verdana" w:hAnsi="Verdana" w:cs="Verdana"/>
                <w:color w:val="0F233D"/>
              </w:rPr>
            </w:pPr>
            <w:r w:rsidRPr="0097431C">
              <w:rPr>
                <w:rFonts w:ascii="Verdana" w:hAnsi="Verdana" w:cs="Verdana"/>
                <w:color w:val="0F233D"/>
              </w:rPr>
              <w:t>Ingredienti: farcitura crema cacao 46%[( zucchero, oli vegetali (girasole), cacao magro in polvere, cioccolato fondente 8%, cioccolato siciliano 2% (zucchero, pasta di cacao, cacao magro in polvere), emulsionante (E322 lecitina di girasole), aroma naturale di vaniglia)], farina di FRUMENTO, grassi vegetali non idrogenati(palma), zucchero,</w:t>
            </w:r>
          </w:p>
          <w:p w14:paraId="52B5C226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0"/>
              <w:rPr>
                <w:rFonts w:ascii="Verdana" w:hAnsi="Verdana" w:cs="Verdana"/>
                <w:color w:val="0F233D"/>
              </w:rPr>
            </w:pPr>
            <w:r w:rsidRPr="0097431C">
              <w:rPr>
                <w:rFonts w:ascii="Verdana" w:hAnsi="Verdana" w:cs="Verdana"/>
                <w:color w:val="0F233D"/>
              </w:rPr>
              <w:t>amido di mais, acqua, aromi.</w:t>
            </w:r>
          </w:p>
        </w:tc>
      </w:tr>
      <w:tr w:rsidR="0097431C" w:rsidRPr="0097431C" w14:paraId="37E32930" w14:textId="77777777" w:rsidTr="00434332">
        <w:trPr>
          <w:trHeight w:val="290"/>
        </w:trPr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23C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7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TMC</w:t>
            </w: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2E1F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9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270 gg</w:t>
            </w:r>
          </w:p>
        </w:tc>
      </w:tr>
      <w:tr w:rsidR="0097431C" w:rsidRPr="0097431C" w14:paraId="2D8A5B41" w14:textId="77777777" w:rsidTr="00434332">
        <w:trPr>
          <w:trHeight w:val="875"/>
        </w:trPr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ECAF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1740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MODALITÀ DI CONSERVAZIONE</w:t>
            </w: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ABAD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21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Conservare in luogo fresco e asciutto, lontano da fonti di calore. Non conservare in</w:t>
            </w:r>
          </w:p>
          <w:p w14:paraId="5F21C4DE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9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frigorifero.</w:t>
            </w:r>
          </w:p>
        </w:tc>
      </w:tr>
      <w:tr w:rsidR="0097431C" w:rsidRPr="0097431C" w14:paraId="1CF4153C" w14:textId="77777777" w:rsidTr="00434332">
        <w:trPr>
          <w:trHeight w:val="2334"/>
        </w:trPr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A7F4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07" w:right="94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VALORI NUTRIZIONALI MEDI PER 100 g DI PRODOTTO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F3B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09" w:right="653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Valore energetico Grassi totali</w:t>
            </w:r>
          </w:p>
          <w:p w14:paraId="253A27C4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09" w:right="1356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di cui saturi Proteine Carboidrati</w:t>
            </w:r>
          </w:p>
          <w:p w14:paraId="43145FEC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09" w:right="653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 xml:space="preserve">di cui </w:t>
            </w:r>
            <w:r w:rsidRPr="0097431C">
              <w:rPr>
                <w:rFonts w:ascii="Verdana" w:hAnsi="Verdana" w:cs="Verdana"/>
                <w:color w:val="003366"/>
                <w:spacing w:val="-3"/>
              </w:rPr>
              <w:t xml:space="preserve">zuccheri </w:t>
            </w:r>
            <w:r w:rsidRPr="0097431C">
              <w:rPr>
                <w:rFonts w:ascii="Verdana" w:hAnsi="Verdana" w:cs="Verdana"/>
                <w:color w:val="003366"/>
              </w:rPr>
              <w:t>fibre</w:t>
            </w:r>
          </w:p>
          <w:p w14:paraId="7FB0B2C7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9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Sale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886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09" w:right="670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Kcal540 / Kj2260 g.31,27</w:t>
            </w:r>
          </w:p>
          <w:p w14:paraId="57678CD0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g.2,80</w:t>
            </w:r>
          </w:p>
          <w:p w14:paraId="3A91E320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ind w:left="109" w:right="1832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g.5,80 g.58,81 g.40,80 g.0,81</w:t>
            </w:r>
          </w:p>
          <w:p w14:paraId="09C31B1E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9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g.0,12</w:t>
            </w:r>
          </w:p>
        </w:tc>
      </w:tr>
    </w:tbl>
    <w:p w14:paraId="5ADF4F46" w14:textId="77777777" w:rsidR="0097431C" w:rsidRPr="0097431C" w:rsidRDefault="0097431C" w:rsidP="0097431C">
      <w:pPr>
        <w:kinsoku w:val="0"/>
        <w:overflowPunct w:val="0"/>
        <w:autoSpaceDE w:val="0"/>
        <w:autoSpaceDN w:val="0"/>
        <w:adjustRightInd w:val="0"/>
        <w:spacing w:before="2" w:after="1"/>
        <w:rPr>
          <w:sz w:val="25"/>
          <w:szCs w:val="2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5143"/>
      </w:tblGrid>
      <w:tr w:rsidR="0097431C" w:rsidRPr="0097431C" w14:paraId="14234836" w14:textId="77777777">
        <w:trPr>
          <w:trHeight w:val="292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1E46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508" w:right="3496"/>
              <w:jc w:val="center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ANALISI SENSORIALE</w:t>
            </w:r>
          </w:p>
        </w:tc>
      </w:tr>
      <w:tr w:rsidR="0097431C" w:rsidRPr="0097431C" w14:paraId="499AEAE7" w14:textId="77777777">
        <w:trPr>
          <w:trHeight w:val="87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FEDC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107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ASPETTO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FD17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110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Esterno frolla croccante bianco panna</w:t>
            </w:r>
          </w:p>
          <w:p w14:paraId="6020138D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before="10" w:line="290" w:lineRule="exact"/>
              <w:ind w:left="110" w:right="121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interno morbido colore cacao e cioccolato</w:t>
            </w:r>
          </w:p>
        </w:tc>
      </w:tr>
      <w:tr w:rsidR="0097431C" w:rsidRPr="0097431C" w14:paraId="5F2D1DD6" w14:textId="77777777">
        <w:trPr>
          <w:trHeight w:val="28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8239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Verdana" w:hAnsi="Verdana" w:cs="Verdana"/>
                <w:b/>
                <w:bCs/>
                <w:color w:val="003366"/>
              </w:rPr>
            </w:pPr>
            <w:r w:rsidRPr="0097431C">
              <w:rPr>
                <w:rFonts w:ascii="Verdana" w:hAnsi="Verdana" w:cs="Verdana"/>
                <w:b/>
                <w:bCs/>
                <w:color w:val="003366"/>
              </w:rPr>
              <w:t>ODORE E SAPORE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AA89" w14:textId="77777777" w:rsidR="0097431C" w:rsidRPr="0097431C" w:rsidRDefault="0097431C" w:rsidP="0097431C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0"/>
              <w:rPr>
                <w:rFonts w:ascii="Verdana" w:hAnsi="Verdana" w:cs="Verdana"/>
                <w:color w:val="003366"/>
              </w:rPr>
            </w:pPr>
            <w:r w:rsidRPr="0097431C">
              <w:rPr>
                <w:rFonts w:ascii="Verdana" w:hAnsi="Verdana" w:cs="Verdana"/>
                <w:color w:val="003366"/>
              </w:rPr>
              <w:t>Odore e sapore di cioccolato e vaniglia</w:t>
            </w:r>
          </w:p>
        </w:tc>
      </w:tr>
    </w:tbl>
    <w:p w14:paraId="2BF02787" w14:textId="77777777" w:rsidR="00010310" w:rsidRDefault="00010310"/>
    <w:p w14:paraId="2C802A02" w14:textId="77777777" w:rsidR="0097431C" w:rsidRDefault="0097431C"/>
    <w:p w14:paraId="47307FDC" w14:textId="77777777" w:rsidR="0097431C" w:rsidRDefault="0097431C"/>
    <w:p w14:paraId="3913AC63" w14:textId="77777777" w:rsidR="0097431C" w:rsidRDefault="0097431C"/>
    <w:p w14:paraId="397FFC92" w14:textId="77777777" w:rsidR="0097431C" w:rsidRDefault="0097431C"/>
    <w:p w14:paraId="61527B70" w14:textId="77777777" w:rsidR="00F70D5D" w:rsidRPr="00F70D5D" w:rsidRDefault="00F70D5D" w:rsidP="00F70D5D">
      <w:pPr>
        <w:kinsoku w:val="0"/>
        <w:overflowPunct w:val="0"/>
        <w:autoSpaceDE w:val="0"/>
        <w:autoSpaceDN w:val="0"/>
        <w:adjustRightInd w:val="0"/>
        <w:spacing w:before="9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2"/>
        <w:gridCol w:w="4680"/>
      </w:tblGrid>
      <w:tr w:rsidR="00F70D5D" w:rsidRPr="00F70D5D" w14:paraId="70514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5D97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087" w:right="3077"/>
              <w:jc w:val="center"/>
              <w:rPr>
                <w:rFonts w:ascii="Verdana" w:hAnsi="Verdana" w:cs="Verdana"/>
                <w:b/>
                <w:bCs/>
                <w:color w:val="003366"/>
              </w:rPr>
            </w:pPr>
            <w:r w:rsidRPr="00F70D5D">
              <w:rPr>
                <w:rFonts w:ascii="Verdana" w:hAnsi="Verdana" w:cs="Verdana"/>
                <w:b/>
                <w:bCs/>
                <w:color w:val="003366"/>
              </w:rPr>
              <w:t>ADEMPIMENTI LEGISLATIVI</w:t>
            </w:r>
          </w:p>
        </w:tc>
      </w:tr>
      <w:tr w:rsidR="00F70D5D" w:rsidRPr="00F70D5D" w14:paraId="4AC65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343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107"/>
              <w:rPr>
                <w:rFonts w:ascii="Verdana" w:hAnsi="Verdana" w:cs="Verdana"/>
                <w:b/>
                <w:bCs/>
                <w:color w:val="003366"/>
                <w:sz w:val="18"/>
                <w:szCs w:val="18"/>
              </w:rPr>
            </w:pPr>
            <w:r w:rsidRPr="00F70D5D">
              <w:rPr>
                <w:rFonts w:ascii="Verdana" w:hAnsi="Verdana" w:cs="Verdana"/>
                <w:b/>
                <w:bCs/>
                <w:color w:val="003366"/>
              </w:rPr>
              <w:t xml:space="preserve">ALLERGENI </w:t>
            </w:r>
            <w:r w:rsidRPr="00F70D5D">
              <w:rPr>
                <w:rFonts w:ascii="Verdana" w:hAnsi="Verdana" w:cs="Verdana"/>
                <w:b/>
                <w:bCs/>
                <w:color w:val="003366"/>
                <w:sz w:val="18"/>
                <w:szCs w:val="18"/>
              </w:rPr>
              <w:t>(Reg.1169/2011 e Direttiva CE 2003/89)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BC08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ind w:left="110" w:right="455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 xml:space="preserve">Può contenere tracce altra </w:t>
            </w:r>
            <w:r w:rsidRPr="00F70D5D">
              <w:rPr>
                <w:rFonts w:ascii="Verdana" w:hAnsi="Verdana" w:cs="Verdana"/>
                <w:b/>
                <w:bCs/>
                <w:color w:val="003366"/>
                <w:sz w:val="22"/>
                <w:szCs w:val="22"/>
              </w:rPr>
              <w:t xml:space="preserve">frutta a guscio, sesamo, latte, uova, arachidi, soia e cereali </w:t>
            </w: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contenente</w:t>
            </w:r>
          </w:p>
          <w:p w14:paraId="5D276123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10"/>
              <w:rPr>
                <w:rFonts w:ascii="Verdana" w:hAnsi="Verdana" w:cs="Verdana"/>
                <w:b/>
                <w:bCs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b/>
                <w:bCs/>
                <w:color w:val="003366"/>
                <w:sz w:val="22"/>
                <w:szCs w:val="22"/>
              </w:rPr>
              <w:t>glutine.</w:t>
            </w:r>
          </w:p>
        </w:tc>
      </w:tr>
      <w:tr w:rsidR="00F70D5D" w:rsidRPr="00F70D5D" w14:paraId="47E6D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9198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7"/>
              <w:rPr>
                <w:rFonts w:ascii="Verdana" w:hAnsi="Verdana" w:cs="Verdana"/>
                <w:b/>
                <w:bCs/>
                <w:color w:val="003366"/>
                <w:sz w:val="18"/>
                <w:szCs w:val="18"/>
              </w:rPr>
            </w:pPr>
            <w:r w:rsidRPr="00F70D5D">
              <w:rPr>
                <w:rFonts w:ascii="Verdana" w:hAnsi="Verdana" w:cs="Verdana"/>
                <w:b/>
                <w:bCs/>
                <w:color w:val="003366"/>
              </w:rPr>
              <w:t xml:space="preserve">OGM </w:t>
            </w:r>
            <w:r w:rsidRPr="00F70D5D">
              <w:rPr>
                <w:rFonts w:ascii="Verdana" w:hAnsi="Verdana" w:cs="Verdana"/>
                <w:b/>
                <w:bCs/>
                <w:color w:val="003366"/>
                <w:sz w:val="18"/>
                <w:szCs w:val="18"/>
              </w:rPr>
              <w:t>(Reg. CE 1829/2003 e 1830/2003)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460A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10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OGM FREE</w:t>
            </w:r>
          </w:p>
        </w:tc>
      </w:tr>
      <w:tr w:rsidR="00F70D5D" w:rsidRPr="00F70D5D" w14:paraId="6517D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A76C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before="10" w:line="242" w:lineRule="exact"/>
              <w:ind w:left="107"/>
              <w:rPr>
                <w:rFonts w:ascii="Verdana" w:hAnsi="Verdana" w:cs="Verdana"/>
                <w:color w:val="003366"/>
                <w:sz w:val="20"/>
                <w:szCs w:val="20"/>
              </w:rPr>
            </w:pPr>
            <w:r w:rsidRPr="00F70D5D">
              <w:rPr>
                <w:rFonts w:ascii="Verdana" w:hAnsi="Verdana" w:cs="Verdana"/>
                <w:color w:val="003366"/>
                <w:sz w:val="20"/>
                <w:szCs w:val="20"/>
              </w:rPr>
              <w:t>L’AZIENDA COSTA HA IMPLEMENTATO IL SISTEMA DI AUTOCONTROLLO SECONDO I REG. CE 852/2004,853/2004 E SECONDO IL REG. CE 178/2002 PER LA TRACCIABILITÀ DEI PRODOTTI.</w:t>
            </w:r>
          </w:p>
        </w:tc>
      </w:tr>
    </w:tbl>
    <w:p w14:paraId="5E2F7780" w14:textId="77777777" w:rsidR="00F70D5D" w:rsidRPr="00F70D5D" w:rsidRDefault="00F70D5D" w:rsidP="00F70D5D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0"/>
        <w:gridCol w:w="1701"/>
      </w:tblGrid>
      <w:tr w:rsidR="00F70D5D" w:rsidRPr="00F70D5D" w14:paraId="00D23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55D8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before="1" w:line="271" w:lineRule="exact"/>
              <w:ind w:left="107"/>
              <w:rPr>
                <w:rFonts w:ascii="Verdana" w:hAnsi="Verdana" w:cs="Verdana"/>
                <w:b/>
                <w:bCs/>
                <w:color w:val="003366"/>
              </w:rPr>
            </w:pPr>
            <w:r w:rsidRPr="00F70D5D">
              <w:rPr>
                <w:rFonts w:ascii="Verdana" w:hAnsi="Verdana" w:cs="Verdana"/>
                <w:b/>
                <w:bCs/>
                <w:color w:val="003366"/>
              </w:rPr>
              <w:t>ALLERGENI (inclusi prodotti derivati</w:t>
            </w:r>
          </w:p>
        </w:tc>
      </w:tr>
      <w:tr w:rsidR="00F70D5D" w:rsidRPr="00F70D5D" w14:paraId="5BBB2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22E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lastRenderedPageBreak/>
              <w:t>Arachidi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662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686" w:right="676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TR</w:t>
            </w:r>
          </w:p>
        </w:tc>
      </w:tr>
      <w:tr w:rsidR="00F70D5D" w:rsidRPr="00F70D5D" w14:paraId="27244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A8D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Cereali contenenti glutine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C02D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686" w:right="676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TR</w:t>
            </w:r>
          </w:p>
        </w:tc>
      </w:tr>
      <w:tr w:rsidR="00F70D5D" w:rsidRPr="00F70D5D" w14:paraId="6DE37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93E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Crostacei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A09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8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-</w:t>
            </w:r>
          </w:p>
        </w:tc>
      </w:tr>
      <w:tr w:rsidR="00F70D5D" w:rsidRPr="00F70D5D" w14:paraId="11198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8E9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Latte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465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686" w:right="676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TR</w:t>
            </w:r>
          </w:p>
        </w:tc>
      </w:tr>
      <w:tr w:rsidR="00F70D5D" w:rsidRPr="00F70D5D" w14:paraId="677E7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A0B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Lupino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3420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8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-</w:t>
            </w:r>
          </w:p>
        </w:tc>
      </w:tr>
      <w:tr w:rsidR="00F70D5D" w:rsidRPr="00F70D5D" w14:paraId="1AF73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9E7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Frutta a Guscio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5FAC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1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+</w:t>
            </w:r>
          </w:p>
        </w:tc>
      </w:tr>
      <w:tr w:rsidR="00F70D5D" w:rsidRPr="00F70D5D" w14:paraId="3C76B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1C31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before="1" w:line="271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Molluschi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43A5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8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-</w:t>
            </w:r>
          </w:p>
        </w:tc>
      </w:tr>
      <w:tr w:rsidR="00F70D5D" w:rsidRPr="00F70D5D" w14:paraId="1D2CD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E95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Pesce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7972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8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-</w:t>
            </w:r>
          </w:p>
        </w:tc>
      </w:tr>
      <w:tr w:rsidR="00F70D5D" w:rsidRPr="00F70D5D" w14:paraId="448D1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654C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Sedano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F7AB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8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-</w:t>
            </w:r>
          </w:p>
        </w:tc>
      </w:tr>
      <w:tr w:rsidR="00F70D5D" w:rsidRPr="00F70D5D" w14:paraId="6E1DB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8CB7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before="1" w:line="271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Senape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44CA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8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-</w:t>
            </w:r>
          </w:p>
        </w:tc>
      </w:tr>
      <w:tr w:rsidR="00F70D5D" w:rsidRPr="00F70D5D" w14:paraId="399E5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ED6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Sesamo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7E84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686" w:right="676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TR</w:t>
            </w:r>
          </w:p>
        </w:tc>
      </w:tr>
      <w:tr w:rsidR="00F70D5D" w:rsidRPr="00F70D5D" w14:paraId="52FD7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709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Soia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C9E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686" w:right="676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TR</w:t>
            </w:r>
          </w:p>
        </w:tc>
      </w:tr>
      <w:tr w:rsidR="00F70D5D" w:rsidRPr="00F70D5D" w14:paraId="5CEE4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A7BB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7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Anidride solforosa e solfiti(&lt; 10mg/kg)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9783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8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-</w:t>
            </w:r>
          </w:p>
        </w:tc>
      </w:tr>
      <w:tr w:rsidR="00F70D5D" w:rsidRPr="00F70D5D" w14:paraId="0B0B4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1BF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Verdana" w:hAnsi="Verdana" w:cs="Verdana"/>
                <w:color w:val="003366"/>
              </w:rPr>
            </w:pPr>
            <w:r w:rsidRPr="00F70D5D">
              <w:rPr>
                <w:rFonts w:ascii="Verdana" w:hAnsi="Verdana" w:cs="Verdana"/>
                <w:color w:val="003366"/>
              </w:rPr>
              <w:t>Uova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3F0" w14:textId="77777777" w:rsidR="00F70D5D" w:rsidRPr="00F70D5D" w:rsidRDefault="00F70D5D" w:rsidP="00F70D5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686" w:right="676"/>
              <w:jc w:val="center"/>
              <w:rPr>
                <w:rFonts w:ascii="Verdana" w:hAnsi="Verdana" w:cs="Verdana"/>
                <w:color w:val="003366"/>
                <w:sz w:val="22"/>
                <w:szCs w:val="22"/>
              </w:rPr>
            </w:pPr>
            <w:r w:rsidRPr="00F70D5D">
              <w:rPr>
                <w:rFonts w:ascii="Verdana" w:hAnsi="Verdana" w:cs="Verdana"/>
                <w:color w:val="003366"/>
                <w:sz w:val="22"/>
                <w:szCs w:val="22"/>
              </w:rPr>
              <w:t>TR</w:t>
            </w:r>
          </w:p>
        </w:tc>
      </w:tr>
    </w:tbl>
    <w:p w14:paraId="4AFF4467" w14:textId="77777777" w:rsidR="00F70D5D" w:rsidRPr="00F70D5D" w:rsidRDefault="00F70D5D" w:rsidP="00F70D5D">
      <w:pPr>
        <w:kinsoku w:val="0"/>
        <w:overflowPunct w:val="0"/>
        <w:autoSpaceDE w:val="0"/>
        <w:autoSpaceDN w:val="0"/>
        <w:adjustRightInd w:val="0"/>
        <w:spacing w:before="1"/>
        <w:rPr>
          <w:sz w:val="20"/>
          <w:szCs w:val="20"/>
        </w:rPr>
      </w:pPr>
    </w:p>
    <w:p w14:paraId="3DF00FD7" w14:textId="77777777" w:rsidR="00F70D5D" w:rsidRPr="00F70D5D" w:rsidRDefault="00F70D5D" w:rsidP="00F70D5D">
      <w:pPr>
        <w:kinsoku w:val="0"/>
        <w:overflowPunct w:val="0"/>
        <w:autoSpaceDE w:val="0"/>
        <w:autoSpaceDN w:val="0"/>
        <w:adjustRightInd w:val="0"/>
        <w:spacing w:before="60" w:line="291" w:lineRule="exact"/>
        <w:ind w:left="572"/>
        <w:rPr>
          <w:rFonts w:ascii="Verdana" w:hAnsi="Verdana" w:cs="Verdana"/>
          <w:b/>
          <w:bCs/>
          <w:color w:val="003366"/>
        </w:rPr>
      </w:pPr>
      <w:r w:rsidRPr="00F70D5D">
        <w:rPr>
          <w:rFonts w:ascii="Verdana" w:hAnsi="Verdana" w:cs="Verdana"/>
          <w:color w:val="003366"/>
        </w:rPr>
        <w:t xml:space="preserve">- </w:t>
      </w:r>
      <w:r w:rsidRPr="00F70D5D">
        <w:rPr>
          <w:rFonts w:ascii="Verdana" w:hAnsi="Verdana" w:cs="Verdana"/>
          <w:b/>
          <w:bCs/>
          <w:color w:val="003366"/>
        </w:rPr>
        <w:t>= non contiene</w:t>
      </w:r>
    </w:p>
    <w:p w14:paraId="3D9C7E93" w14:textId="77777777" w:rsidR="00F70D5D" w:rsidRPr="00F70D5D" w:rsidRDefault="00F70D5D" w:rsidP="00F70D5D">
      <w:pPr>
        <w:kinsoku w:val="0"/>
        <w:overflowPunct w:val="0"/>
        <w:autoSpaceDE w:val="0"/>
        <w:autoSpaceDN w:val="0"/>
        <w:adjustRightInd w:val="0"/>
        <w:spacing w:line="291" w:lineRule="exact"/>
        <w:ind w:left="572"/>
        <w:rPr>
          <w:rFonts w:ascii="Verdana" w:hAnsi="Verdana" w:cs="Verdana"/>
          <w:b/>
          <w:bCs/>
          <w:color w:val="003366"/>
        </w:rPr>
      </w:pPr>
      <w:r w:rsidRPr="00F70D5D">
        <w:rPr>
          <w:rFonts w:ascii="Verdana" w:hAnsi="Verdana" w:cs="Verdana"/>
          <w:b/>
          <w:bCs/>
          <w:color w:val="003366"/>
        </w:rPr>
        <w:t>+ = contiene</w:t>
      </w:r>
    </w:p>
    <w:p w14:paraId="37B0B494" w14:textId="77777777" w:rsidR="00F70D5D" w:rsidRPr="00F70D5D" w:rsidRDefault="00F70D5D" w:rsidP="00F70D5D">
      <w:pPr>
        <w:kinsoku w:val="0"/>
        <w:overflowPunct w:val="0"/>
        <w:autoSpaceDE w:val="0"/>
        <w:autoSpaceDN w:val="0"/>
        <w:adjustRightInd w:val="0"/>
        <w:spacing w:before="1"/>
        <w:ind w:left="572"/>
        <w:rPr>
          <w:rFonts w:ascii="Verdana" w:hAnsi="Verdana" w:cs="Verdana"/>
          <w:b/>
          <w:bCs/>
          <w:color w:val="003366"/>
        </w:rPr>
      </w:pPr>
      <w:r w:rsidRPr="00F70D5D">
        <w:rPr>
          <w:rFonts w:ascii="Verdana" w:hAnsi="Verdana" w:cs="Verdana"/>
          <w:b/>
          <w:bCs/>
          <w:color w:val="003366"/>
        </w:rPr>
        <w:t>Tr = possibili tracce</w:t>
      </w:r>
    </w:p>
    <w:p w14:paraId="44026225" w14:textId="77777777" w:rsidR="0097431C" w:rsidRDefault="0097431C"/>
    <w:sectPr w:rsidR="0097431C" w:rsidSect="0097431C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2A6B" w14:textId="77777777" w:rsidR="00CA3634" w:rsidRDefault="00CA3634" w:rsidP="00C35213">
      <w:r>
        <w:separator/>
      </w:r>
    </w:p>
  </w:endnote>
  <w:endnote w:type="continuationSeparator" w:id="0">
    <w:p w14:paraId="6DE284E0" w14:textId="77777777" w:rsidR="00CA3634" w:rsidRDefault="00CA3634" w:rsidP="00C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rel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B74B" w14:textId="77777777" w:rsidR="00CA3634" w:rsidRDefault="00CA3634" w:rsidP="00C35213">
      <w:r>
        <w:separator/>
      </w:r>
    </w:p>
  </w:footnote>
  <w:footnote w:type="continuationSeparator" w:id="0">
    <w:p w14:paraId="44980DB0" w14:textId="77777777" w:rsidR="00CA3634" w:rsidRDefault="00CA3634" w:rsidP="00C3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9"/>
      <w:gridCol w:w="3902"/>
      <w:gridCol w:w="790"/>
      <w:gridCol w:w="488"/>
      <w:gridCol w:w="567"/>
      <w:gridCol w:w="1139"/>
    </w:tblGrid>
    <w:tr w:rsidR="00C35213" w:rsidRPr="00F15B29" w14:paraId="3FE6D982" w14:textId="77777777" w:rsidTr="001C6686">
      <w:trPr>
        <w:cantSplit/>
        <w:trHeight w:val="727"/>
      </w:trPr>
      <w:tc>
        <w:tcPr>
          <w:tcW w:w="2619" w:type="dxa"/>
          <w:vMerge w:val="restart"/>
          <w:vAlign w:val="center"/>
        </w:tcPr>
        <w:p w14:paraId="257A5648" w14:textId="77777777" w:rsidR="00C35213" w:rsidRPr="008919A0" w:rsidRDefault="00C35213" w:rsidP="00E8734E">
          <w:pPr>
            <w:pStyle w:val="Intestazione"/>
            <w:widowControl w:val="0"/>
            <w:tabs>
              <w:tab w:val="center" w:pos="4252"/>
              <w:tab w:val="right" w:pos="8504"/>
            </w:tabs>
            <w:ind w:right="-70"/>
            <w:jc w:val="center"/>
            <w:rPr>
              <w:sz w:val="22"/>
              <w:szCs w:val="22"/>
            </w:rPr>
          </w:pPr>
          <w:r w:rsidRPr="00C7365D">
            <w:rPr>
              <w:rFonts w:ascii="Varela" w:hAnsi="Varela"/>
              <w:noProof/>
              <w:color w:val="999999"/>
              <w:spacing w:val="15"/>
            </w:rPr>
            <w:drawing>
              <wp:inline distT="0" distB="0" distL="0" distR="0" wp14:anchorId="05978D59" wp14:editId="22163FF6">
                <wp:extent cx="809625" cy="852097"/>
                <wp:effectExtent l="0" t="0" r="0" b="5715"/>
                <wp:docPr id="524584716" name="Immagine 524584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385" cy="861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2" w:type="dxa"/>
          <w:vMerge w:val="restart"/>
          <w:vAlign w:val="center"/>
        </w:tcPr>
        <w:p w14:paraId="614CDA93" w14:textId="77777777" w:rsidR="00C35213" w:rsidRPr="008919A0" w:rsidRDefault="00C35213" w:rsidP="006437D2">
          <w:pPr>
            <w:pStyle w:val="Intestazione"/>
            <w:jc w:val="center"/>
            <w:rPr>
              <w:rFonts w:cs="Calibri"/>
              <w:b/>
              <w:sz w:val="28"/>
              <w:szCs w:val="22"/>
            </w:rPr>
          </w:pPr>
          <w:r>
            <w:rPr>
              <w:rFonts w:cs="Calibri"/>
              <w:b/>
              <w:sz w:val="28"/>
              <w:szCs w:val="22"/>
            </w:rPr>
            <w:t xml:space="preserve">Scheda </w:t>
          </w:r>
          <w:r w:rsidR="006437D2">
            <w:rPr>
              <w:rFonts w:cs="Calibri"/>
              <w:b/>
              <w:sz w:val="28"/>
              <w:szCs w:val="22"/>
            </w:rPr>
            <w:t>prodotto</w:t>
          </w:r>
        </w:p>
      </w:tc>
      <w:tc>
        <w:tcPr>
          <w:tcW w:w="790" w:type="dxa"/>
          <w:vAlign w:val="center"/>
        </w:tcPr>
        <w:p w14:paraId="5C6A321C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Doc.</w:t>
          </w:r>
        </w:p>
      </w:tc>
      <w:tc>
        <w:tcPr>
          <w:tcW w:w="2194" w:type="dxa"/>
          <w:gridSpan w:val="3"/>
          <w:vAlign w:val="center"/>
        </w:tcPr>
        <w:p w14:paraId="71114DE9" w14:textId="77777777" w:rsidR="00C35213" w:rsidRPr="008919A0" w:rsidRDefault="001C6686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MOD.025</w:t>
          </w:r>
        </w:p>
      </w:tc>
    </w:tr>
    <w:tr w:rsidR="00C35213" w:rsidRPr="00F15B29" w14:paraId="0A525DFA" w14:textId="77777777" w:rsidTr="001C6686">
      <w:trPr>
        <w:cantSplit/>
        <w:trHeight w:val="728"/>
      </w:trPr>
      <w:tc>
        <w:tcPr>
          <w:tcW w:w="2619" w:type="dxa"/>
          <w:vMerge/>
          <w:vAlign w:val="center"/>
        </w:tcPr>
        <w:p w14:paraId="16331F6E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b/>
              <w:szCs w:val="22"/>
            </w:rPr>
          </w:pPr>
        </w:p>
      </w:tc>
      <w:tc>
        <w:tcPr>
          <w:tcW w:w="3902" w:type="dxa"/>
          <w:vMerge/>
          <w:vAlign w:val="center"/>
        </w:tcPr>
        <w:p w14:paraId="42497236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Cs w:val="22"/>
            </w:rPr>
          </w:pPr>
        </w:p>
      </w:tc>
      <w:tc>
        <w:tcPr>
          <w:tcW w:w="790" w:type="dxa"/>
          <w:tcBorders>
            <w:bottom w:val="nil"/>
          </w:tcBorders>
          <w:vAlign w:val="center"/>
        </w:tcPr>
        <w:p w14:paraId="16AF64C0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Rev.</w:t>
          </w:r>
        </w:p>
      </w:tc>
      <w:tc>
        <w:tcPr>
          <w:tcW w:w="488" w:type="dxa"/>
          <w:tcBorders>
            <w:bottom w:val="nil"/>
          </w:tcBorders>
          <w:vAlign w:val="center"/>
        </w:tcPr>
        <w:p w14:paraId="61B8D923" w14:textId="4B860022" w:rsidR="00C35213" w:rsidRPr="008919A0" w:rsidRDefault="004C7F74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1</w:t>
          </w:r>
        </w:p>
      </w:tc>
      <w:tc>
        <w:tcPr>
          <w:tcW w:w="567" w:type="dxa"/>
          <w:tcBorders>
            <w:bottom w:val="nil"/>
          </w:tcBorders>
          <w:vAlign w:val="center"/>
        </w:tcPr>
        <w:p w14:paraId="0B6F072F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del</w:t>
          </w:r>
        </w:p>
      </w:tc>
      <w:tc>
        <w:tcPr>
          <w:tcW w:w="1139" w:type="dxa"/>
          <w:tcBorders>
            <w:bottom w:val="nil"/>
          </w:tcBorders>
          <w:vAlign w:val="center"/>
        </w:tcPr>
        <w:p w14:paraId="3D734607" w14:textId="100D8DED" w:rsidR="00C35213" w:rsidRPr="008919A0" w:rsidRDefault="004C7F74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  <w:highlight w:val="green"/>
            </w:rPr>
          </w:pPr>
          <w:r>
            <w:rPr>
              <w:rFonts w:cs="Calibri"/>
              <w:b/>
              <w:sz w:val="18"/>
              <w:szCs w:val="22"/>
            </w:rPr>
            <w:t>01.07.2023</w:t>
          </w:r>
        </w:p>
      </w:tc>
    </w:tr>
    <w:tr w:rsidR="00C35213" w:rsidRPr="00F15B29" w14:paraId="26A38B78" w14:textId="77777777" w:rsidTr="001C6686">
      <w:trPr>
        <w:trHeight w:val="370"/>
      </w:trPr>
      <w:tc>
        <w:tcPr>
          <w:tcW w:w="9505" w:type="dxa"/>
          <w:gridSpan w:val="6"/>
          <w:vAlign w:val="center"/>
        </w:tcPr>
        <w:p w14:paraId="649767F8" w14:textId="0CB3E983" w:rsidR="00F570B2" w:rsidRPr="00F570B2" w:rsidRDefault="00C35213" w:rsidP="00F570B2">
          <w:pPr>
            <w:pStyle w:val="Intestazione"/>
            <w:jc w:val="center"/>
          </w:pPr>
          <w:r w:rsidRPr="00925D5C">
            <w:rPr>
              <w:rFonts w:cs="Calibri"/>
              <w:snapToGrid w:val="0"/>
              <w:sz w:val="16"/>
              <w:szCs w:val="16"/>
            </w:rPr>
            <w:t xml:space="preserve">Quanto contenuto in questo documento è ad esclusivo uso interno </w:t>
          </w:r>
          <w:r w:rsidR="00F570B2">
            <w:rPr>
              <w:rFonts w:cs="Calibri"/>
              <w:snapToGrid w:val="0"/>
              <w:sz w:val="16"/>
              <w:szCs w:val="16"/>
            </w:rPr>
            <w:t>di Cioccolato Toscano Srls</w:t>
          </w:r>
        </w:p>
        <w:p w14:paraId="3B1819D3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napToGrid w:val="0"/>
              <w:sz w:val="16"/>
              <w:szCs w:val="22"/>
            </w:rPr>
          </w:pPr>
          <w:r w:rsidRPr="00925D5C">
            <w:rPr>
              <w:rFonts w:cs="Calibri"/>
              <w:sz w:val="16"/>
              <w:szCs w:val="16"/>
            </w:rPr>
            <w:t>Ogni divulgazione, riproduzione e cessione di contenuti a terzi deve essere autorizzata per scritto dalla società stessa.</w:t>
          </w:r>
        </w:p>
      </w:tc>
    </w:tr>
  </w:tbl>
  <w:p w14:paraId="6B2A4FEF" w14:textId="77777777" w:rsidR="00C35213" w:rsidRDefault="00C352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CA"/>
    <w:rsid w:val="00010310"/>
    <w:rsid w:val="0001366A"/>
    <w:rsid w:val="00027C90"/>
    <w:rsid w:val="0003284B"/>
    <w:rsid w:val="000F7669"/>
    <w:rsid w:val="00100647"/>
    <w:rsid w:val="00163DB0"/>
    <w:rsid w:val="00171A64"/>
    <w:rsid w:val="00175A81"/>
    <w:rsid w:val="0017752F"/>
    <w:rsid w:val="001C6686"/>
    <w:rsid w:val="001F67AC"/>
    <w:rsid w:val="002327C2"/>
    <w:rsid w:val="002913FA"/>
    <w:rsid w:val="00294365"/>
    <w:rsid w:val="003051AC"/>
    <w:rsid w:val="003D6138"/>
    <w:rsid w:val="00400220"/>
    <w:rsid w:val="00434332"/>
    <w:rsid w:val="0045318E"/>
    <w:rsid w:val="004C7F74"/>
    <w:rsid w:val="005465D7"/>
    <w:rsid w:val="00580F91"/>
    <w:rsid w:val="005B13CC"/>
    <w:rsid w:val="005C03BC"/>
    <w:rsid w:val="005C1A0C"/>
    <w:rsid w:val="005C54E8"/>
    <w:rsid w:val="00640263"/>
    <w:rsid w:val="006437D2"/>
    <w:rsid w:val="006A153B"/>
    <w:rsid w:val="006D627C"/>
    <w:rsid w:val="006D76F4"/>
    <w:rsid w:val="006D7E55"/>
    <w:rsid w:val="00700D18"/>
    <w:rsid w:val="00733A07"/>
    <w:rsid w:val="00790A48"/>
    <w:rsid w:val="007A4DC0"/>
    <w:rsid w:val="007B0CF8"/>
    <w:rsid w:val="007B52B2"/>
    <w:rsid w:val="007D08E7"/>
    <w:rsid w:val="008728D4"/>
    <w:rsid w:val="008C458A"/>
    <w:rsid w:val="00904761"/>
    <w:rsid w:val="0097431C"/>
    <w:rsid w:val="009871C9"/>
    <w:rsid w:val="00997C6A"/>
    <w:rsid w:val="009E0D56"/>
    <w:rsid w:val="009E6283"/>
    <w:rsid w:val="00A33DC2"/>
    <w:rsid w:val="00A42202"/>
    <w:rsid w:val="00AB6269"/>
    <w:rsid w:val="00AC3960"/>
    <w:rsid w:val="00B26E82"/>
    <w:rsid w:val="00B914E2"/>
    <w:rsid w:val="00BE22D0"/>
    <w:rsid w:val="00C35213"/>
    <w:rsid w:val="00CA0B11"/>
    <w:rsid w:val="00CA2E5B"/>
    <w:rsid w:val="00CA3634"/>
    <w:rsid w:val="00CA5ABB"/>
    <w:rsid w:val="00CF5F21"/>
    <w:rsid w:val="00CF72CA"/>
    <w:rsid w:val="00D26B2C"/>
    <w:rsid w:val="00D45912"/>
    <w:rsid w:val="00D47F36"/>
    <w:rsid w:val="00D556B7"/>
    <w:rsid w:val="00DA2562"/>
    <w:rsid w:val="00DB3693"/>
    <w:rsid w:val="00DE0E10"/>
    <w:rsid w:val="00E6098E"/>
    <w:rsid w:val="00E64FD9"/>
    <w:rsid w:val="00E840D1"/>
    <w:rsid w:val="00E877D9"/>
    <w:rsid w:val="00EA3426"/>
    <w:rsid w:val="00EA5D66"/>
    <w:rsid w:val="00F570B2"/>
    <w:rsid w:val="00F70D5D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1C8F"/>
  <w15:docId w15:val="{31141868-5DD9-44B9-BC8F-54D4971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53B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6A15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53B"/>
    <w:rPr>
      <w:b/>
      <w:bCs/>
      <w:kern w:val="3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A153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CF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35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521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5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21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7431C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97431C"/>
    <w:pPr>
      <w:autoSpaceDE w:val="0"/>
      <w:autoSpaceDN w:val="0"/>
      <w:adjustRightInd w:val="0"/>
      <w:ind w:left="109"/>
    </w:pPr>
    <w:rPr>
      <w:rFonts w:ascii="Verdana" w:hAnsi="Verdana" w:cs="Verdana"/>
    </w:rPr>
  </w:style>
  <w:style w:type="paragraph" w:styleId="Corpotesto">
    <w:name w:val="Body Text"/>
    <w:basedOn w:val="Normale"/>
    <w:link w:val="CorpotestoCarattere"/>
    <w:uiPriority w:val="1"/>
    <w:qFormat/>
    <w:rsid w:val="00F70D5D"/>
    <w:pPr>
      <w:autoSpaceDE w:val="0"/>
      <w:autoSpaceDN w:val="0"/>
      <w:adjustRightInd w:val="0"/>
    </w:pPr>
    <w:rPr>
      <w:rFonts w:ascii="Verdana" w:hAnsi="Verdana" w:cs="Verdan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D5D"/>
    <w:rPr>
      <w:rFonts w:ascii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ED04-C277-4E69-8A00-E846DDFA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Riccardo</cp:lastModifiedBy>
  <cp:revision>37</cp:revision>
  <dcterms:created xsi:type="dcterms:W3CDTF">2015-01-09T14:36:00Z</dcterms:created>
  <dcterms:modified xsi:type="dcterms:W3CDTF">2023-07-10T06:30:00Z</dcterms:modified>
</cp:coreProperties>
</file>